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651505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Verdilabs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Gerdau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651505"/>
                <wp:effectExtent b="0" l="0" r="0" t="0"/>
                <wp:wrapNone/>
                <wp:docPr id="12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6515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3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-77722</wp:posOffset>
            </wp:positionH>
            <wp:positionV relativeFrom="page">
              <wp:posOffset>-63097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5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00"/>
        <w:gridCol w:w="1560"/>
        <w:gridCol w:w="1420"/>
        <w:gridCol w:w="2820"/>
        <w:tblGridChange w:id="0">
          <w:tblGrid>
            <w:gridCol w:w="1100"/>
            <w:gridCol w:w="1560"/>
            <w:gridCol w:w="1420"/>
            <w:gridCol w:w="282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Tainara Teixeira e Mateus Rafael Miranda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do documento</w:t>
            </w:r>
          </w:p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de seções 1, 2 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Elisa Flemer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8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"_heading=h.2et92p0"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tyjcwt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"_heading=h.tyjcwt"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dy6vkm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"_heading=h.3dy6vkm"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t3h5sf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1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s8eyo1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7dp8vu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"_heading=h.17dp8vu"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rdcrjn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6in1rg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"_heading=h.26in1rg"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5</w:t>
          </w:r>
        </w:p>
        <w:p w:rsidR="00000000" w:rsidDel="00000000" w:rsidP="00000000" w:rsidRDefault="00000000" w:rsidRPr="00000000" w14:paraId="0000002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5nkun2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6</w:t>
          </w:r>
        </w:p>
        <w:p w:rsidR="00000000" w:rsidDel="00000000" w:rsidP="00000000" w:rsidRDefault="00000000" w:rsidRPr="00000000" w14:paraId="0000002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44sinio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"_heading=h.44sinio"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7</w:t>
          </w:r>
        </w:p>
        <w:p w:rsidR="00000000" w:rsidDel="00000000" w:rsidP="00000000" w:rsidRDefault="00000000" w:rsidRPr="00000000" w14:paraId="0000002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z337ya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"_heading=h.z337ya"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8</w:t>
          </w:r>
        </w:p>
        <w:p w:rsidR="00000000" w:rsidDel="00000000" w:rsidP="00000000" w:rsidRDefault="00000000" w:rsidRPr="00000000" w14:paraId="0000002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y810tw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"_heading=h.1y810tw"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9</w:t>
          </w:r>
        </w:p>
        <w:p w:rsidR="00000000" w:rsidDel="00000000" w:rsidP="00000000" w:rsidRDefault="00000000" w:rsidRPr="00000000" w14:paraId="0000002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after="80" w:before="200" w:line="240" w:lineRule="auto"/>
            <w:rPr>
              <w:b w:val="1"/>
              <w:color w:val="3c0a49"/>
            </w:rPr>
          </w:pPr>
          <w:r w:rsidDel="00000000" w:rsidR="00000000" w:rsidRPr="00000000">
            <w:fldChar w:fldCharType="end"/>
          </w:r>
          <w:hyperlink w:anchor="_heading=h.2xcytpi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8. Créditos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5457825</wp:posOffset>
            </wp:positionH>
            <wp:positionV relativeFrom="paragraph">
              <wp:posOffset>314325</wp:posOffset>
            </wp:positionV>
            <wp:extent cx="3950018" cy="3950018"/>
            <wp:effectExtent b="0" l="0" r="0" t="0"/>
            <wp:wrapSquare wrapText="bothSides" distB="114300" distT="114300" distL="114300" distR="114300"/>
            <wp:docPr id="5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0018" cy="39500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y3h6d3qf6qr" w:id="5"/>
      <w:bookmarkEnd w:id="5"/>
      <w:r w:rsidDel="00000000" w:rsidR="00000000" w:rsidRPr="00000000">
        <w:rPr>
          <w:rtl w:val="0"/>
        </w:rPr>
        <w:t xml:space="preserve">1.1.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Greener é um assistente para casas de vegetação que busca otimizar as condições de temperatura e umidade das estufas de eucalipto da Gerdau Florestal. Isso é feito através de um sistema de internet das coisas protagonizado por um microcontrolador conectado a sensores e à rede Wi-Fi local.</w:t>
      </w:r>
    </w:p>
    <w:p w:rsidR="00000000" w:rsidDel="00000000" w:rsidP="00000000" w:rsidRDefault="00000000" w:rsidRPr="00000000" w14:paraId="000000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Assim, Greener realiza a coleta regular e programável das taxas de temperatura e umidade instantâneas em cada estufa, insere-as em uma database e as exibe tanto no próprio circuito, através de LEDs e um display LCD, quanto em qualquer dispositivo web através da interface gráfica online. Mais que isso, Greener propõe medidas de intervenção, como a abertura de janelas zenitais, dependendo dos valores medidos, e oferece a possibilidade de notificar operadores ou realizar a abertura automaticamente por meio do clique em um botão.</w:t>
      </w:r>
    </w:p>
    <w:p w:rsidR="00000000" w:rsidDel="00000000" w:rsidP="00000000" w:rsidRDefault="00000000" w:rsidRPr="00000000" w14:paraId="000000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Com isso, espera-se obter dados mais granulares e confiáveis, tanto pela redução do erro humano quanto pela maior frequência de coletas, aumentando a chance de sobrevivência das mudas e sua eficiência energética na transformação em carvão vegetal.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  <w:sz w:val="22"/>
          <w:szCs w:val="22"/>
        </w:rPr>
      </w:pPr>
      <w:bookmarkStart w:colFirst="0" w:colLast="0" w:name="_heading=h.269a5kvr78ms" w:id="6"/>
      <w:bookmarkEnd w:id="6"/>
      <w:r w:rsidDel="00000000" w:rsidR="00000000" w:rsidRPr="00000000">
        <w:rPr>
          <w:rtl w:val="0"/>
        </w:rPr>
        <w:t xml:space="preserve">1.2. Arquitetura da Solução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4695825</wp:posOffset>
            </wp:positionH>
            <wp:positionV relativeFrom="paragraph">
              <wp:posOffset>428625</wp:posOffset>
            </wp:positionV>
            <wp:extent cx="4708208" cy="4962430"/>
            <wp:effectExtent b="0" l="0" r="0" t="0"/>
            <wp:wrapSquare wrapText="bothSides" distB="114300" distT="114300" distL="114300" distR="114300"/>
            <wp:docPr id="37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208" cy="4962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Greener se baseia em um poderoso microcontrolador ESP-32, capacitado com conexão Wi-Fi e Bluetooth, um sensor de umidade e temperatura preciso e confiável, um display LCD 16x2, seis LEDs organizados em “semáforo” (“verde” para situações positivas, “amarelo” para situações de alerta e “vermelho” para situações de urgência) e conexão com a internet.</w:t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Nesse contexto, a placa é ligada por fio ao sensor, ao LCD e aos LEDs, formando os componentes essenciais de hardware deste produto. Além disso, tem-se também a ligação com a alimentação elétrica DC e/ou bateria para manter o circuito funcionando em todas as ocasiões. Assim, o ESP-32 é responsável por controlar todos esses periféricos a fim de coletar dados e apresentar suas interpretações ao usuário imediato do circuito através do display e dos LEDs.</w:t>
      </w:r>
    </w:p>
    <w:p w:rsidR="00000000" w:rsidDel="00000000" w:rsidP="00000000" w:rsidRDefault="00000000" w:rsidRPr="00000000" w14:paraId="000000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No que tange a conexões sem fio, isso é possível através da configuração de rede de Wi-Fi local no hotspot gerado pela placa. Em mais detalhes, ao ligar o Greener, é criado um ponto de acesso wireless temporário, o qual deve ser acessado através de um computador ou celular para conectar o sistema ao Wi-Fi local de fato. Feito isso, torna-se possível consultar remotamente as medições coletadas por meio da interface gráfica própria do Greener, do servidor em nuvem e do banco de dados externo.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2"/>
          <w:szCs w:val="22"/>
        </w:rPr>
      </w:pPr>
      <w:bookmarkStart w:colFirst="0" w:colLast="0" w:name="_heading=h.z9u6jdnciqh5" w:id="7"/>
      <w:bookmarkEnd w:id="7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highlight w:val="white"/>
        </w:rPr>
      </w:pPr>
      <w:bookmarkStart w:colFirst="0" w:colLast="0" w:name="_heading=h.2s8eyo1" w:id="8"/>
      <w:bookmarkEnd w:id="8"/>
      <w:r w:rsidDel="00000000" w:rsidR="00000000" w:rsidRPr="00000000">
        <w:rPr>
          <w:highlight w:val="white"/>
          <w:rtl w:val="0"/>
        </w:rPr>
        <w:t xml:space="preserve">2.1. Componentes de hardware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6930.0" w:type="dxa"/>
        <w:jc w:val="left"/>
        <w:tblInd w:w="-3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35"/>
        <w:gridCol w:w="3795"/>
        <w:tblGridChange w:id="0">
          <w:tblGrid>
            <w:gridCol w:w="3135"/>
            <w:gridCol w:w="37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Especificações e</w:t>
            </w:r>
            <w:r w:rsidDel="00000000" w:rsidR="00000000" w:rsidRPr="00000000">
              <w:rPr>
                <w:b w:val="1"/>
                <w:rtl w:val="0"/>
              </w:rPr>
              <w:t xml:space="preserve"> links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highlight w:val="whit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Sensor de medição de  temperatu</w:t>
            </w:r>
            <w:r w:rsidDel="00000000" w:rsidR="00000000" w:rsidRPr="00000000">
              <w:rPr>
                <w:b w:val="1"/>
                <w:highlight w:val="white"/>
                <w:rtl w:val="0"/>
              </w:rPr>
              <w:t xml:space="preserve">ra e umidade 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highlight w:val="white"/>
              </w:rPr>
            </w:pPr>
            <w:r w:rsidDel="00000000" w:rsidR="00000000" w:rsidRPr="00000000">
              <w:rPr>
                <w:highlight w:val="white"/>
              </w:rPr>
              <w:drawing>
                <wp:inline distB="114300" distT="114300" distL="114300" distR="114300">
                  <wp:extent cx="1889465" cy="1769771"/>
                  <wp:effectExtent b="0" l="0" r="0" t="0"/>
                  <wp:docPr id="2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65" cy="17697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Modelo: ATH10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Interface: Serial I2C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Voltage: 1.8 - 6.0V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Precisão de umidade: típico ± 2%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Precisão de temperatura: típico ± 0,3 ºC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Quantidade: 1</w:t>
            </w:r>
          </w:p>
          <w:p w:rsidR="00000000" w:rsidDel="00000000" w:rsidP="00000000" w:rsidRDefault="00000000" w:rsidRPr="00000000" w14:paraId="0000004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https://www.probotronix.com/product/aht10-high-precision-digital-temperature-and-humidity-measurement-sensor/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3"/>
        <w:tblW w:w="6930.0" w:type="dxa"/>
        <w:jc w:val="left"/>
        <w:tblInd w:w="2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15"/>
        <w:gridCol w:w="3615"/>
        <w:tblGridChange w:id="0">
          <w:tblGrid>
            <w:gridCol w:w="3315"/>
            <w:gridCol w:w="3615"/>
          </w:tblGrid>
        </w:tblGridChange>
      </w:tblGrid>
      <w:tr>
        <w:trPr>
          <w:cantSplit w:val="0"/>
          <w:trHeight w:val="6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Microcontrolador</w:t>
            </w:r>
          </w:p>
          <w:p w:rsidR="00000000" w:rsidDel="00000000" w:rsidP="00000000" w:rsidRDefault="00000000" w:rsidRPr="00000000" w14:paraId="000000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04950" cy="3233983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32339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Modelo: ESP32</w:t>
            </w:r>
            <w:r w:rsidDel="00000000" w:rsidR="00000000" w:rsidRPr="00000000">
              <w:rPr>
                <w:rtl w:val="0"/>
              </w:rPr>
              <w:t xml:space="preserve">-S3-</w:t>
            </w:r>
            <w:r w:rsidDel="00000000" w:rsidR="00000000" w:rsidRPr="00000000">
              <w:rPr>
                <w:rtl w:val="0"/>
              </w:rPr>
              <w:t xml:space="preserve">WROOM-1 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Processador: Xtensa dual core® dual-core 32-bit LX7 microprocessor, up to 240 MHz</w:t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Memória: 512 KB SRAM + 16 KB SRAM in RTC 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Armazenamento: 384 KB ROM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Conexões: Wi-Fi 802.11b/g/n (up to 150 Mbps, Bluetooth 5.0/mesh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Duas entradas conexão tipo-C</w:t>
            </w:r>
          </w:p>
          <w:p w:rsidR="00000000" w:rsidDel="00000000" w:rsidP="00000000" w:rsidRDefault="00000000" w:rsidRPr="00000000" w14:paraId="0000005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Quantidade: 1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https://pt.aliexpress.com/item/1005004025123046.html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64.9999999999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LED Difuso 5mm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567257</wp:posOffset>
                  </wp:positionV>
                  <wp:extent cx="2034453" cy="1956868"/>
                  <wp:effectExtent b="0" l="0" r="0" t="0"/>
                  <wp:wrapSquare wrapText="bothSides" distB="114300" distT="114300" distL="114300" distR="114300"/>
                  <wp:docPr id="5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453" cy="19568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Tipo: LED Difuso</w:t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Potência: 60mW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Corrente Direta [mA]: 20mA</w:t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Vida Útil Estimada [h]: 100.000</w:t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Quantidade: 6</w:t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Cores: 2 vermelhos, 2 amarelos, 2 verdes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https://shopee.com.br/Kit-50-Pe%C3%A7as-Led-Difuso-5mm-Arduino-5-Cores-i.342289070.6764375481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4"/>
        <w:tblW w:w="6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40"/>
        <w:gridCol w:w="3280"/>
        <w:tblGridChange w:id="0">
          <w:tblGrid>
            <w:gridCol w:w="3640"/>
            <w:gridCol w:w="3280"/>
          </w:tblGrid>
        </w:tblGridChange>
      </w:tblGrid>
      <w:tr>
        <w:trPr>
          <w:cantSplit w:val="0"/>
          <w:trHeight w:val="59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Protoboard 400 furos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13383" cy="2213383"/>
                  <wp:effectExtent b="0" l="0" r="0" t="0"/>
                  <wp:docPr id="57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383" cy="22133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Material: ABS (plástico)</w:t>
            </w:r>
          </w:p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Encaixável com outras protoboards</w:t>
            </w:r>
          </w:p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Faixa de Temperatura: -20 a 80°C</w:t>
            </w:r>
          </w:p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Tensão Máxima: 500v AC por minuto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Dimensões: 83 mm x 55 mm x 10 mm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Quantidade: 1</w:t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https://www.smartkits.com.br/protoboard-400-pontos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5"/>
        <w:tblW w:w="69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50"/>
        <w:gridCol w:w="3495"/>
        <w:tblGridChange w:id="0">
          <w:tblGrid>
            <w:gridCol w:w="3450"/>
            <w:gridCol w:w="3495"/>
          </w:tblGrid>
        </w:tblGridChange>
      </w:tblGrid>
      <w:tr>
        <w:trPr>
          <w:cantSplit w:val="0"/>
          <w:trHeight w:val="6458.08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Resistor 330 Ohms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21168" cy="1777732"/>
                  <wp:effectExtent b="0" l="0" r="0" t="0"/>
                  <wp:docPr id="4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168" cy="17777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Valor: 330 Ohms;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Tolerância: 5%;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Potência: 1/4W;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Quantidade: 6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https://www.eletrogate.com/resistor-330r-1-4w-10-unidades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6"/>
        <w:tblW w:w="69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00"/>
        <w:gridCol w:w="3330"/>
        <w:tblGridChange w:id="0">
          <w:tblGrid>
            <w:gridCol w:w="3600"/>
            <w:gridCol w:w="3330"/>
          </w:tblGrid>
        </w:tblGridChange>
      </w:tblGrid>
      <w:tr>
        <w:trPr>
          <w:cantSplit w:val="0"/>
          <w:trHeight w:val="7283.08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Cabo jumper macho-macho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41266" cy="2341266"/>
                  <wp:effectExtent b="0" l="0" r="0" t="0"/>
                  <wp:docPr id="5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266" cy="23412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Tipo: </w:t>
            </w:r>
            <w:r w:rsidDel="00000000" w:rsidR="00000000" w:rsidRPr="00000000">
              <w:rPr>
                <w:rtl w:val="0"/>
              </w:rPr>
              <w:t xml:space="preserve">Flat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Conector macho-macho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Fios de 24 AWG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Comprimento de cada cabo entre 12 e 24 cm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Quantidade: 6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https://pt.aliexpress.com/item/33020136672.html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83.08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Cabo jumper macho-fêmea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52650" cy="2263037"/>
                  <wp:effectExtent b="0" l="0" r="0" t="0"/>
                  <wp:docPr id="25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22630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Tipo: Flat</w:t>
            </w:r>
          </w:p>
          <w:p w:rsidR="00000000" w:rsidDel="00000000" w:rsidP="00000000" w:rsidRDefault="00000000" w:rsidRPr="00000000" w14:paraId="000000A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Conector macho-fêmea</w:t>
            </w:r>
          </w:p>
          <w:p w:rsidR="00000000" w:rsidDel="00000000" w:rsidP="00000000" w:rsidRDefault="00000000" w:rsidRPr="00000000" w14:paraId="000000A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Fios de 24 AWG</w:t>
            </w:r>
          </w:p>
          <w:p w:rsidR="00000000" w:rsidDel="00000000" w:rsidP="00000000" w:rsidRDefault="00000000" w:rsidRPr="00000000" w14:paraId="000000A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Comprimento de cada cabo entre 12 e 24 cm</w:t>
            </w:r>
          </w:p>
          <w:p w:rsidR="00000000" w:rsidDel="00000000" w:rsidP="00000000" w:rsidRDefault="00000000" w:rsidRPr="00000000" w14:paraId="000000A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Quantidade: 4</w:t>
            </w:r>
          </w:p>
          <w:p w:rsidR="00000000" w:rsidDel="00000000" w:rsidP="00000000" w:rsidRDefault="00000000" w:rsidRPr="00000000" w14:paraId="000000A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</w:p>
          <w:p w:rsidR="00000000" w:rsidDel="00000000" w:rsidP="00000000" w:rsidRDefault="00000000" w:rsidRPr="00000000" w14:paraId="000000AB">
            <w:pPr>
              <w:widowControl w:val="0"/>
              <w:spacing w:after="0" w:line="240" w:lineRule="auto"/>
              <w:rPr/>
            </w:pP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https://www.eletrogate.com/jumpers-macho-femea-40-unidades-de-30-cm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7"/>
        <w:tblW w:w="69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30"/>
        <w:gridCol w:w="2970"/>
        <w:tblGridChange w:id="0">
          <w:tblGrid>
            <w:gridCol w:w="3930"/>
            <w:gridCol w:w="2970"/>
          </w:tblGrid>
        </w:tblGridChange>
      </w:tblGrid>
      <w:tr>
        <w:trPr>
          <w:cantSplit w:val="0"/>
          <w:trHeight w:val="6367.56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Fonte De </w:t>
            </w:r>
            <w:r w:rsidDel="00000000" w:rsidR="00000000" w:rsidRPr="00000000">
              <w:rPr>
                <w:b w:val="1"/>
                <w:rtl w:val="0"/>
              </w:rPr>
              <w:t xml:space="preserve">Alimentação</w:t>
            </w:r>
            <w:r w:rsidDel="00000000" w:rsidR="00000000" w:rsidRPr="00000000">
              <w:rPr>
                <w:b w:val="1"/>
                <w:rtl w:val="0"/>
              </w:rPr>
              <w:t xml:space="preserve"> Bivolt 5v 2a P4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88011" cy="2197731"/>
                  <wp:effectExtent b="0" l="0" r="0" t="0"/>
                  <wp:docPr id="3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011" cy="21977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Tipo: </w:t>
            </w:r>
            <w:r w:rsidDel="00000000" w:rsidR="00000000" w:rsidRPr="00000000">
              <w:rPr>
                <w:rtl w:val="0"/>
              </w:rPr>
              <w:t xml:space="preserve">Fonte Adaptador AC/DC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Modelo: compatível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Entrada: 100-240V AC 50/60Hz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Saída: 5V DC 2000mA (2A)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Entrada AC: bivolt 110/220</w:t>
            </w:r>
          </w:p>
          <w:p w:rsidR="00000000" w:rsidDel="00000000" w:rsidP="00000000" w:rsidRDefault="00000000" w:rsidRPr="00000000" w14:paraId="000000B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Quantidade: 1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Onde encontrar: </w:t>
            </w:r>
            <w:hyperlink r:id="rId2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https://produto.mercadolivre.com.br/MLB-1786472827-fonte-de-alimentaco-bivolt-5v-2a-p4-p-tv-box-android-_JM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8"/>
        <w:tblW w:w="6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0"/>
        <w:gridCol w:w="4780"/>
        <w:tblGridChange w:id="0">
          <w:tblGrid>
            <w:gridCol w:w="2140"/>
            <w:gridCol w:w="4780"/>
          </w:tblGrid>
        </w:tblGridChange>
      </w:tblGrid>
      <w:tr>
        <w:trPr>
          <w:cantSplit w:val="0"/>
          <w:trHeight w:val="73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Nobreak UPS 5V 18650 com bateria de íon de lítio</w:t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9404" cy="1549254"/>
                  <wp:effectExtent b="0" l="0" r="0" t="0"/>
                  <wp:docPr id="3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19404" cy="15492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color w:val="222222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222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22222"/>
                <w:highlight w:val="white"/>
              </w:rPr>
            </w:pPr>
            <w:r w:rsidDel="00000000" w:rsidR="00000000" w:rsidRPr="00000000">
              <w:rPr>
                <w:color w:val="222222"/>
                <w:highlight w:val="white"/>
                <w:rtl w:val="0"/>
              </w:rPr>
              <w:t xml:space="preserve">Tipo: UPS 5V bateria íon-lítio corrente de carregamento 500mA max</w:t>
            </w:r>
          </w:p>
          <w:p w:rsidR="00000000" w:rsidDel="00000000" w:rsidP="00000000" w:rsidRDefault="00000000" w:rsidRPr="00000000" w14:paraId="000000C7">
            <w:pPr>
              <w:widowControl w:val="0"/>
              <w:spacing w:after="0" w:line="240" w:lineRule="auto"/>
              <w:rPr>
                <w:color w:val="222222"/>
                <w:highlight w:val="white"/>
              </w:rPr>
            </w:pPr>
            <w:r w:rsidDel="00000000" w:rsidR="00000000" w:rsidRPr="00000000">
              <w:rPr>
                <w:rtl w:val="0"/>
              </w:rPr>
              <w:t xml:space="preserve">Quantidade: 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222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22222"/>
                <w:highlight w:val="white"/>
              </w:rPr>
            </w:pPr>
            <w:r w:rsidDel="00000000" w:rsidR="00000000" w:rsidRPr="00000000">
              <w:rPr>
                <w:color w:val="222222"/>
                <w:highlight w:val="white"/>
                <w:rtl w:val="0"/>
              </w:rPr>
              <w:t xml:space="preserve">Onde encontrar: </w:t>
            </w:r>
            <w:hyperlink r:id="rId31">
              <w:r w:rsidDel="00000000" w:rsidR="00000000" w:rsidRPr="00000000">
                <w:rPr>
                  <w:color w:val="1155cc"/>
                  <w:highlight w:val="white"/>
                  <w:u w:val="single"/>
                  <w:rtl w:val="0"/>
                </w:rPr>
                <w:t xml:space="preserve">https://pt.aliexpress.com/item/33020625792.html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color w:val="222222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9"/>
        <w:tblW w:w="69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35"/>
        <w:gridCol w:w="3210"/>
        <w:tblGridChange w:id="0">
          <w:tblGrid>
            <w:gridCol w:w="3735"/>
            <w:gridCol w:w="3210"/>
          </w:tblGrid>
        </w:tblGridChange>
      </w:tblGrid>
      <w:tr>
        <w:trPr>
          <w:cantSplit w:val="0"/>
          <w:trHeight w:val="6863.08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Display LCD 16x2 com I2C e backlight azul</w:t>
            </w:r>
          </w:p>
          <w:p w:rsidR="00000000" w:rsidDel="00000000" w:rsidP="00000000" w:rsidRDefault="00000000" w:rsidRPr="00000000" w14:paraId="000000D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89505" cy="1750386"/>
                  <wp:effectExtent b="0" l="0" r="0" t="0"/>
                  <wp:docPr id="3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05" cy="17503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TIpo: LCD serial</w:t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Interface: Serial I2C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Tensão de operação: 4,5V ~ 5,5VDC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Comunicação: 4bits ou 8its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Trimpot para ajustar o contraste do display LCD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 do fundo (backlight): azul</w:t>
            </w:r>
          </w:p>
          <w:p w:rsidR="00000000" w:rsidDel="00000000" w:rsidP="00000000" w:rsidRDefault="00000000" w:rsidRPr="00000000" w14:paraId="000000D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Quantidade: 1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  <w:shd w:fill="f9f9f9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  <w:shd w:fill="f9f9f9" w:val="clear"/>
              </w:rPr>
            </w:pPr>
            <w:r w:rsidDel="00000000" w:rsidR="00000000" w:rsidRPr="00000000">
              <w:rPr>
                <w:rtl w:val="0"/>
              </w:rPr>
              <w:t xml:space="preserve">Onde encontrar:</w:t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shd w:fill="f9f9f9" w:val="clear"/>
                <w:rtl w:val="0"/>
              </w:rPr>
              <w:t xml:space="preserve"> </w:t>
            </w:r>
            <w:hyperlink r:id="rId33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shd w:fill="f9f9f9" w:val="clear"/>
                  <w:rtl w:val="0"/>
                </w:rPr>
                <w:t xml:space="preserve">https://www.autocorerobotica.com.br/display-lcd-16x2-com-adaptador-i2c-backlight-azul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kt2njf8zjzwe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507lftlijuv4" w:id="10"/>
      <w:bookmarkEnd w:id="10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Para automatizar o monitoramento e controle das condições das estufas, o sistema projetado comunica-se com dispositivos externos através de conexão Wi-Fi e interfaces gráficas online. Assim, pode-se acessar os dados remotamente através de smartphones, tablets, laptops, netbooks, desktops e outros aparelhos com conexão à internet por meio de navegadores. </w:t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Para manutenção, é necessário ter posse de IDEs especializados, como o Arduino IDE para o firmware da placa ESP-32 e um editor de Node.JS, HTML, CSS e Javascript como o VSCode ou WebStorm. Nesse sentido, faz-se necessário baixar ou importar as seguintes bibliotecas:</w:t>
      </w:r>
    </w:p>
    <w:p w:rsidR="00000000" w:rsidDel="00000000" w:rsidP="00000000" w:rsidRDefault="00000000" w:rsidRPr="00000000" w14:paraId="000000E1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NodeJS: express e sqlite3;</w:t>
      </w:r>
    </w:p>
    <w:p w:rsidR="00000000" w:rsidDel="00000000" w:rsidP="00000000" w:rsidRDefault="00000000" w:rsidRPr="00000000" w14:paraId="000000E2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CSS: CDN de Bootstrap;</w:t>
      </w:r>
    </w:p>
    <w:p w:rsidR="00000000" w:rsidDel="00000000" w:rsidP="00000000" w:rsidRDefault="00000000" w:rsidRPr="00000000" w14:paraId="000000E3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Javascript: JQuery e Moment</w:t>
      </w:r>
    </w:p>
    <w:p w:rsidR="00000000" w:rsidDel="00000000" w:rsidP="00000000" w:rsidRDefault="00000000" w:rsidRPr="00000000" w14:paraId="000000E4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Arduino IDE: Adafruit_AHTX0, WiFiManager, ESP2SOTA e LiquidCrystal_I2C</w:t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Para visualizar o banco de dados, recomenda-se o uso do software DB Browser ou equivalente com suporte para databases construídas em SQLite. Para testar endpoints, sugerimos o Postman. Para hospedar o servidor e banco de dados, recomendamos um host confiável com o Heroku, AWS ou Hostigator. </w:t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d8a1x0wdu5no" w:id="11"/>
      <w:bookmarkEnd w:id="11"/>
      <w:r w:rsidDel="00000000" w:rsidR="00000000" w:rsidRPr="00000000">
        <w:rPr>
          <w:rtl w:val="0"/>
        </w:rPr>
        <w:t xml:space="preserve">2.3. Requisitos de conectividade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Em ambientes de teste e/ou quando o servidor roda localmente, é necessário sempre consultar o IPv4 e atualizá-lo no código do próprio servidor, no fetch das páginas de Javascript e no caminho do firmware para que a comunicação aconteça corretamente. As portas também precisam ser checadas para que se assegure de que elas são as mesmas nessas três instâncias;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As comunicações com o servidor devem ser feitas em HTTP, utilizando parâmetros da query em endpoints do método GET e pares valor:chave em endpoints do método POST;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 conexão com o Wi-Fi local deve ser configurada no endereço 192.168.4.1 a partir de um terceiro dispositivo conectado ao ponto de acesso gerado pela placa. Esse ponto de acesso será denominado “Greener” e terá como senha a string “verdilabs”;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 rede Wi-Fi deve ser estável e livre de firewalls e/ou outras medidas de segurança de alto nível para não interferir na comunicação do ESP com a rede.</w:t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Nossa montagem terá quatro etapas:</w:t>
      </w:r>
    </w:p>
    <w:p w:rsidR="00000000" w:rsidDel="00000000" w:rsidP="00000000" w:rsidRDefault="00000000" w:rsidRPr="00000000" w14:paraId="000000EF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encaixe do ESP-32 no protoboard;</w:t>
      </w:r>
    </w:p>
    <w:p w:rsidR="00000000" w:rsidDel="00000000" w:rsidP="00000000" w:rsidRDefault="00000000" w:rsidRPr="00000000" w14:paraId="000000F0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encaixe dos LEDs no circuito;</w:t>
      </w:r>
    </w:p>
    <w:p w:rsidR="00000000" w:rsidDel="00000000" w:rsidP="00000000" w:rsidRDefault="00000000" w:rsidRPr="00000000" w14:paraId="000000F1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conexão do sensor;</w:t>
      </w:r>
    </w:p>
    <w:p w:rsidR="00000000" w:rsidDel="00000000" w:rsidP="00000000" w:rsidRDefault="00000000" w:rsidRPr="00000000" w14:paraId="000000F2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conexão do LCD.</w:t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As imagens te ajudarão a visualizar melhor o que precisa ser feito.</w:t>
      </w:r>
    </w:p>
    <w:p w:rsidR="00000000" w:rsidDel="00000000" w:rsidP="00000000" w:rsidRDefault="00000000" w:rsidRPr="00000000" w14:paraId="000000F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7xdf6llks5xl" w:id="13"/>
      <w:bookmarkEnd w:id="13"/>
      <w:r w:rsidDel="00000000" w:rsidR="00000000" w:rsidRPr="00000000">
        <w:rPr>
          <w:rtl w:val="0"/>
        </w:rPr>
        <w:t xml:space="preserve">Encaixe do ESP32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1) Conecte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a uma das extremidades do protoboard, posicionando a placa sobre as linhas de força azul e vermelha. Tome cuidado para deixar buracos livres dos dois lados do protoboard e vire as entradas USB da placa para o lado de fora..</w:t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24100" cy="1605702"/>
            <wp:effectExtent b="0" l="0" r="0" t="0"/>
            <wp:docPr id="46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4"/>
                    <a:srcRect b="36072" l="0" r="0" t="1214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605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2) Aperte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contra o protoboard até que ele afunde completamente.</w:t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b w:val="1"/>
          <w:color w:val="3c0a49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b w:val="1"/>
          <w:color w:val="3c0a49"/>
          <w:sz w:val="28"/>
          <w:szCs w:val="28"/>
        </w:rPr>
      </w:pPr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Encaixe dos LEDs</w:t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  <w:t xml:space="preserve">) Localize seus LEDs e selecione um de cada cor. Analise qual a maior perna de cada um deles.</w:t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980285" cy="2514600"/>
            <wp:effectExtent b="0" l="0" r="0" t="0"/>
            <wp:docPr id="1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5"/>
                    <a:srcRect b="0" l="38847" r="31987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8028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2) Encaixe a maior perna do LED verde no pino 13 e a menor em um pino qualquer depois da </w:t>
      </w:r>
      <w:r w:rsidDel="00000000" w:rsidR="00000000" w:rsidRPr="00000000">
        <w:rPr>
          <w:rtl w:val="0"/>
        </w:rPr>
        <w:t xml:space="preserve">divisa</w:t>
      </w:r>
      <w:r w:rsidDel="00000000" w:rsidR="00000000" w:rsidRPr="00000000">
        <w:rPr>
          <w:rtl w:val="0"/>
        </w:rPr>
        <w:t xml:space="preserve"> da protoboard. A divisa é o vinco mais pronunciado entre as colunas e e f;</w:t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3) Encaixe a maior perna do LED amarelo no pino 12 e a menor em um pino qualquer depois da divisa da protoboard;</w:t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4) Encaixe a maior perna do LED vermelho no pino 11 e a menor em um pino qualquer depois da divisa da protoboard;</w:t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45115" cy="2245041"/>
            <wp:effectExtent b="0" l="0" r="0" t="0"/>
            <wp:docPr id="1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6"/>
                    <a:srcRect b="13714" l="0" r="5119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45115" cy="2245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5) Localize os resistores e selecione três deles.</w:t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6) Conecte uma perna de cada resistor na mesma linha numérica que a menor perna de cada LED e a outra perna do resistor em um dos buracos da linha azul (negativa)</w:t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31729" cy="2445067"/>
            <wp:effectExtent b="0" l="0" r="0" t="0"/>
            <wp:docPr id="4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31729" cy="2445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7) Faça o mesmo com os outros LEDs e resistores</w:t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1346" cy="1933935"/>
            <wp:effectExtent b="0" l="0" r="0" t="0"/>
            <wp:docPr id="2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346" cy="1933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zn6wn3fetdz" w:id="14"/>
      <w:bookmarkEnd w:id="14"/>
      <w:r w:rsidDel="00000000" w:rsidR="00000000" w:rsidRPr="00000000">
        <w:rPr>
          <w:rtl w:val="0"/>
        </w:rPr>
        <w:t xml:space="preserve">Conexão do sensor</w:t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conectar o sensor, precisamos, primeiro, energizar as linhas negativas e positivas que temos utilizado. Depois, faremos a comunicação I2C com mais quatro fios.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  <w:t xml:space="preserve">) Pegue um jumper vermelho e conecte um lado na porta de 3V3 (extrema esquerda na figura) e a outra na linha vermelha (positiva).</w:t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02218" cy="1874513"/>
            <wp:effectExtent b="0" l="0" r="0" t="0"/>
            <wp:docPr id="2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2218" cy="187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2) Agora, conecte uma ponta de um jumper preto ao GND, do lado oposto do 3V3, e conecte a outra ponta à linha azul (negativa)</w:t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89534" cy="2426017"/>
            <wp:effectExtent b="0" l="0" r="0" t="0"/>
            <wp:docPr id="1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0"/>
                    <a:srcRect b="0" l="0" r="10323" t="888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89534" cy="2426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3) Então, conecte uma ponta de um jumper amarelo ao pino 5 e uma ponta de um jumper laranja ao pino 4. Conecte as outras duas pontas lado a lado em buracos de fileiras numéricas diferentes.</w:t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2379662" cy="1790204"/>
            <wp:effectExtent b="0" l="0" r="0" t="0"/>
            <wp:docPr id="1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1"/>
                    <a:srcRect b="21331" l="13387" r="23740" t="15017"/>
                    <a:stretch>
                      <a:fillRect/>
                    </a:stretch>
                  </pic:blipFill>
                  <pic:spPr>
                    <a:xfrm>
                      <a:off x="0" y="0"/>
                      <a:ext cx="2379662" cy="1790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4) Conecte o sensor AHT10 aos buracos do protoboard abaixo ou acima desses jumpers, mantendo-os à direita, como na imagem abaixo.</w:t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43609" cy="2543235"/>
            <wp:effectExtent b="0" l="0" r="0" t="0"/>
            <wp:docPr id="44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42"/>
                    <a:srcRect b="16376" l="19257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43609" cy="2543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 xml:space="preserve">5) Conecte mais um jumper preto ao buraco à esquerda do jumper laranja no sensor e à linha azul</w:t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75099" cy="2492692"/>
            <wp:effectExtent b="0" l="0" r="0" t="0"/>
            <wp:docPr id="48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43"/>
                    <a:srcRect b="0" l="4916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75099" cy="2492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6) Conecte mais um jumper vermelho ao buraco à esquerda do jumper preto no sensor e à linha vermelha</w:t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46480" cy="2456621"/>
            <wp:effectExtent b="0" l="0" r="0" t="0"/>
            <wp:docPr id="2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46480" cy="2456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w22mm4fn6a6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80702kiwuym8" w:id="16"/>
      <w:bookmarkEnd w:id="16"/>
      <w:r w:rsidDel="00000000" w:rsidR="00000000" w:rsidRPr="00000000">
        <w:rPr>
          <w:rtl w:val="0"/>
        </w:rPr>
        <w:t xml:space="preserve">Conexão do LCD</w:t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1) Localize seu LCD e note as portas na parte traseira. Veja que cada porta traz uma legenda diferente: SDA, SCL, GND e VCC. </w:t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5568" cy="1965803"/>
            <wp:effectExtent b="0" l="0" r="0" t="0"/>
            <wp:docPr id="20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5568" cy="1965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 xml:space="preserve">2) Selecione quatro jumpers, preferencialmente um amarelo, um laranja, um preto/azul e vermelho/verde. Deixe-os juntos e enrolados, se possível.</w:t>
      </w:r>
    </w:p>
    <w:p w:rsidR="00000000" w:rsidDel="00000000" w:rsidP="00000000" w:rsidRDefault="00000000" w:rsidRPr="00000000" w14:paraId="000001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77588" cy="2078673"/>
            <wp:effectExtent b="0" l="0" r="0" t="0"/>
            <wp:docPr id="49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7588" cy="2078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 xml:space="preserve">3) Encaixe um lado  jumper amarelo no SDA, um do laranja no SCL, um do azul no GND e um do verde no VCC.</w:t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79164" cy="2007397"/>
            <wp:effectExtent b="0" l="0" r="0" t="0"/>
            <wp:docPr id="4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164" cy="2007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 xml:space="preserve">4) Encaixe os outro lado do amarelo na mesma fileira numérica do outro jumper amarelo; o outro lado do laranja na mesma fileira numérica do outro jumper laranja; o outro lado do azul na fileira azul; e o outro lado do verde na fileira vermelha.</w:t>
      </w:r>
    </w:p>
    <w:p w:rsidR="00000000" w:rsidDel="00000000" w:rsidP="00000000" w:rsidRDefault="00000000" w:rsidRPr="00000000" w14:paraId="000001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97188" cy="2168447"/>
            <wp:effectExtent b="0" l="0" r="0" t="0"/>
            <wp:docPr id="1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188" cy="2168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49852" cy="2209855"/>
            <wp:effectExtent b="0" l="0" r="0" t="0"/>
            <wp:docPr id="2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9852" cy="2209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left"/>
        <w:rPr/>
      </w:pPr>
      <w:r w:rsidDel="00000000" w:rsidR="00000000" w:rsidRPr="00000000">
        <w:rPr>
          <w:rtl w:val="0"/>
        </w:rPr>
        <w:t xml:space="preserve">5) Por fim, conecte um cabo USB a uma das entradas do ESP e e deixe-o ligado a um notebook, a uma tomada ou a uma bateria (PowerBank) para utilizar Greener.</w:t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45143" cy="2278903"/>
            <wp:effectExtent b="0" l="0" r="0" t="0"/>
            <wp:docPr id="3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5143" cy="2278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00x9beqpzni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mccf1asykeyu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gm2r9gwq7q2t" w:id="19"/>
      <w:bookmarkEnd w:id="19"/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rtl w:val="0"/>
        </w:rPr>
        <w:t xml:space="preserve">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highlight w:val="white"/>
        </w:rPr>
      </w:pPr>
      <w:bookmarkStart w:colFirst="0" w:colLast="0" w:name="_heading=h.piz1zhi1pe8q" w:id="20"/>
      <w:bookmarkEnd w:id="20"/>
      <w:r w:rsidDel="00000000" w:rsidR="00000000" w:rsidRPr="00000000">
        <w:rPr>
          <w:highlight w:val="white"/>
          <w:rtl w:val="0"/>
        </w:rPr>
        <w:t xml:space="preserve">Hardware</w:t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Primeiramente, assegure-se de que o circuito foi montado corretamente, seguindo minuciosamente as etapas do guia de montagem, disponível na Seção 3. Ao final, seu Greener deve se parecer com a imagem abaixo.</w:t>
      </w:r>
    </w:p>
    <w:p w:rsidR="00000000" w:rsidDel="00000000" w:rsidP="00000000" w:rsidRDefault="00000000" w:rsidRPr="00000000" w14:paraId="000001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07402" cy="3279075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121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7402" cy="327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  <w:t xml:space="preserve">Para auxiliar nessa comparação, verifique a tabela abaixo, que resume as conexões necessárias, e certifique-se de que todas estão presentes em seu circuito. Note que as cores dos fios não necessariamente precisam ser as mesmas da tabela, isso foi só uma padronização que implementamos para facilitar a diferenciação de componentes e tipos de ligação.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14563.77999999999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81.889999999999"/>
        <w:gridCol w:w="7281.889999999999"/>
        <w:tblGridChange w:id="0">
          <w:tblGrid>
            <w:gridCol w:w="7281.889999999999"/>
            <w:gridCol w:w="7281.88999999999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Conexão entre os componentes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Cor dos jumpers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3V3 do ESP-32 com + da protoboard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Vermelho (macho / macho)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GND do ESP-32 com - da protoboard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Preto (macho / macho)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+ da protoboard com Vin do ATH10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Vermelho (macho / macho)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+ da protoboard com VCC do display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Verde (macho / fêmea)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+ da protoboard com a porta </w:t>
            </w:r>
            <w:r w:rsidDel="00000000" w:rsidR="00000000" w:rsidRPr="00000000">
              <w:rPr>
                <w:rtl w:val="0"/>
              </w:rPr>
              <w:t xml:space="preserve">maior</w:t>
            </w:r>
            <w:r w:rsidDel="00000000" w:rsidR="00000000" w:rsidRPr="00000000">
              <w:rPr>
                <w:rtl w:val="0"/>
              </w:rPr>
              <w:t xml:space="preserve"> do led rgb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+ da protoboard com a porta </w:t>
            </w:r>
            <w:r w:rsidDel="00000000" w:rsidR="00000000" w:rsidRPr="00000000">
              <w:rPr>
                <w:rtl w:val="0"/>
              </w:rPr>
              <w:t xml:space="preserve">maior</w:t>
            </w:r>
            <w:r w:rsidDel="00000000" w:rsidR="00000000" w:rsidRPr="00000000">
              <w:rPr>
                <w:rtl w:val="0"/>
              </w:rPr>
              <w:t xml:space="preserve"> do led rgb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+ da protoboard com o R do led RGB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+ da protoboard com o R do led RGB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+ da protoboard com o G do led RGB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+ da protoboard com o G do led RGB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+ da protoboard com o B do led RGB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+ da protoboard com o B do led RGB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entre o R do led RGB e o ESP-32 na porta 16 </w:t>
            </w:r>
          </w:p>
          <w:p w:rsidR="00000000" w:rsidDel="00000000" w:rsidP="00000000" w:rsidRDefault="00000000" w:rsidRPr="00000000" w14:paraId="0000014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entre o R do led RGB e o ESP-32 na porta 8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entre o G do led RGB e o ESP-32 na porta 46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entre o G do led RGB e o ESP-32 na porta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entre o G do led RGB e o ESP-32 na porta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entre o B do led RGB e o ESP-32 na porta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entre o B do led RGB e o ESP-32 na porta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direta (sem necessidade de jumpers)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GND do display com o - da protoboard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Azul (macho / fêmea 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VCC do display com o + da protoboard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Verde (macho / fêmea) </w:t>
            </w:r>
          </w:p>
        </w:tc>
      </w:tr>
      <w:tr>
        <w:trPr>
          <w:cantSplit w:val="0"/>
          <w:trHeight w:val="345.5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SDA do display com o ESP-32 na porta 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Amarelo (macho / fêmea)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SLC do display com o ESP-32 na porta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Laranja (macho / fêmea)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VIN do sensor ATH10 com o + da protoboard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Vermelho (macho / macho)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GND do sensor AT10 com o - da protoboard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Preto (macho / macho)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SDA do sensor ATH10 com o ESP-32 na porta 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Amarelo (macho / macho)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SLC do sensor ATH10  com o ESP-32 na porta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Laranja (macho / macho) </w:t>
            </w:r>
          </w:p>
        </w:tc>
      </w:tr>
    </w:tbl>
    <w:p w:rsidR="00000000" w:rsidDel="00000000" w:rsidP="00000000" w:rsidRDefault="00000000" w:rsidRPr="00000000" w14:paraId="00000166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0" w:line="276" w:lineRule="auto"/>
        <w:jc w:val="center"/>
        <w:rPr/>
      </w:pPr>
      <w:r w:rsidDel="00000000" w:rsidR="00000000" w:rsidRPr="00000000">
        <w:rPr>
          <w:rtl w:val="0"/>
        </w:rPr>
        <w:t xml:space="preserve">Tabela com descrição de todas as conexões feitas no circuito mostrado na foto anterior</w:t>
      </w:r>
    </w:p>
    <w:p w:rsidR="00000000" w:rsidDel="00000000" w:rsidP="00000000" w:rsidRDefault="00000000" w:rsidRPr="00000000" w14:paraId="00000168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Observações importantes: </w:t>
      </w:r>
    </w:p>
    <w:p w:rsidR="00000000" w:rsidDel="00000000" w:rsidP="00000000" w:rsidRDefault="00000000" w:rsidRPr="00000000" w14:paraId="0000016A">
      <w:pPr>
        <w:numPr>
          <w:ilvl w:val="0"/>
          <w:numId w:val="3"/>
        </w:numPr>
        <w:spacing w:after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Observe que todos os </w:t>
      </w:r>
      <w:r w:rsidDel="00000000" w:rsidR="00000000" w:rsidRPr="00000000">
        <w:rPr>
          <w:b w:val="1"/>
          <w:u w:val="single"/>
          <w:rtl w:val="0"/>
        </w:rPr>
        <w:t xml:space="preserve">negativos </w:t>
      </w:r>
      <w:r w:rsidDel="00000000" w:rsidR="00000000" w:rsidRPr="00000000">
        <w:rPr>
          <w:rtl w:val="0"/>
        </w:rPr>
        <w:t xml:space="preserve">utilizados estão conectados por jumpers de cor </w:t>
      </w:r>
      <w:r w:rsidDel="00000000" w:rsidR="00000000" w:rsidRPr="00000000">
        <w:rPr>
          <w:b w:val="1"/>
          <w:u w:val="single"/>
          <w:rtl w:val="0"/>
        </w:rPr>
        <w:t xml:space="preserve">preta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16B">
      <w:pPr>
        <w:numPr>
          <w:ilvl w:val="0"/>
          <w:numId w:val="3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Observe que todos os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positivos </w:t>
      </w:r>
      <w:r w:rsidDel="00000000" w:rsidR="00000000" w:rsidRPr="00000000">
        <w:rPr>
          <w:rtl w:val="0"/>
        </w:rPr>
        <w:t xml:space="preserve">utilizados estão conectados por jumpers de cor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vermelha 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16C">
      <w:pPr>
        <w:numPr>
          <w:ilvl w:val="0"/>
          <w:numId w:val="3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Observe quando usamos o </w:t>
      </w:r>
      <w:r w:rsidDel="00000000" w:rsidR="00000000" w:rsidRPr="00000000">
        <w:rPr>
          <w:b w:val="1"/>
          <w:color w:val="ff9900"/>
          <w:u w:val="single"/>
          <w:rtl w:val="0"/>
        </w:rPr>
        <w:t xml:space="preserve">SCL</w:t>
      </w:r>
      <w:r w:rsidDel="00000000" w:rsidR="00000000" w:rsidRPr="00000000">
        <w:rPr>
          <w:b w:val="1"/>
          <w:color w:val="ff9900"/>
          <w:rtl w:val="0"/>
        </w:rPr>
        <w:t xml:space="preserve"> </w:t>
      </w:r>
      <w:r w:rsidDel="00000000" w:rsidR="00000000" w:rsidRPr="00000000">
        <w:rPr>
          <w:rtl w:val="0"/>
        </w:rPr>
        <w:t xml:space="preserve">no sensor e no display, ele está conectado por um jumper de cor </w:t>
      </w:r>
      <w:r w:rsidDel="00000000" w:rsidR="00000000" w:rsidRPr="00000000">
        <w:rPr>
          <w:b w:val="1"/>
          <w:color w:val="ff9900"/>
          <w:u w:val="single"/>
          <w:rtl w:val="0"/>
        </w:rPr>
        <w:t xml:space="preserve">laranja</w:t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6D">
      <w:pPr>
        <w:numPr>
          <w:ilvl w:val="0"/>
          <w:numId w:val="3"/>
        </w:numPr>
        <w:spacing w:after="0" w:line="276" w:lineRule="auto"/>
        <w:ind w:left="720" w:hanging="360"/>
        <w:rPr>
          <w:highlight w:val="white"/>
        </w:rPr>
      </w:pPr>
      <w:r w:rsidDel="00000000" w:rsidR="00000000" w:rsidRPr="00000000">
        <w:rPr>
          <w:rtl w:val="0"/>
        </w:rPr>
        <w:t xml:space="preserve">Observe quando usamos o </w:t>
      </w:r>
      <w:r w:rsidDel="00000000" w:rsidR="00000000" w:rsidRPr="00000000">
        <w:rPr>
          <w:b w:val="1"/>
          <w:color w:val="ffd966"/>
          <w:u w:val="single"/>
          <w:rtl w:val="0"/>
        </w:rPr>
        <w:t xml:space="preserve">SDA</w:t>
      </w:r>
      <w:r w:rsidDel="00000000" w:rsidR="00000000" w:rsidRPr="00000000">
        <w:rPr>
          <w:b w:val="1"/>
          <w:color w:val="ffd966"/>
          <w:rtl w:val="0"/>
        </w:rPr>
        <w:t xml:space="preserve"> </w:t>
      </w:r>
      <w:r w:rsidDel="00000000" w:rsidR="00000000" w:rsidRPr="00000000">
        <w:rPr>
          <w:rtl w:val="0"/>
        </w:rPr>
        <w:t xml:space="preserve">no sensor e no display, ele está conectado por um jumper de cor </w:t>
      </w:r>
      <w:r w:rsidDel="00000000" w:rsidR="00000000" w:rsidRPr="00000000">
        <w:rPr>
          <w:b w:val="1"/>
          <w:color w:val="ffd966"/>
          <w:u w:val="single"/>
          <w:rtl w:val="0"/>
        </w:rPr>
        <w:t xml:space="preserve">amarela</w:t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6E">
      <w:pPr>
        <w:numPr>
          <w:ilvl w:val="0"/>
          <w:numId w:val="3"/>
        </w:numPr>
        <w:spacing w:after="0" w:line="276" w:lineRule="auto"/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Como exceções, temos o </w:t>
      </w:r>
      <w:r w:rsidDel="00000000" w:rsidR="00000000" w:rsidRPr="00000000">
        <w:rPr>
          <w:rtl w:val="0"/>
        </w:rPr>
        <w:t xml:space="preserve">jumper de cor </w:t>
      </w:r>
      <w:r w:rsidDel="00000000" w:rsidR="00000000" w:rsidRPr="00000000">
        <w:rPr>
          <w:b w:val="1"/>
          <w:color w:val="0000ff"/>
          <w:u w:val="single"/>
          <w:rtl w:val="0"/>
        </w:rPr>
        <w:t xml:space="preserve">azul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que está conectado com o </w:t>
      </w:r>
      <w:r w:rsidDel="00000000" w:rsidR="00000000" w:rsidRPr="00000000">
        <w:rPr>
          <w:b w:val="1"/>
          <w:color w:val="0000ff"/>
          <w:highlight w:val="white"/>
          <w:u w:val="single"/>
          <w:rtl w:val="0"/>
        </w:rPr>
        <w:t xml:space="preserve">negativo </w:t>
      </w:r>
      <w:r w:rsidDel="00000000" w:rsidR="00000000" w:rsidRPr="00000000">
        <w:rPr>
          <w:highlight w:val="white"/>
          <w:rtl w:val="0"/>
        </w:rPr>
        <w:t xml:space="preserve">da placa; </w:t>
      </w:r>
    </w:p>
    <w:p w:rsidR="00000000" w:rsidDel="00000000" w:rsidP="00000000" w:rsidRDefault="00000000" w:rsidRPr="00000000" w14:paraId="0000016F">
      <w:pPr>
        <w:numPr>
          <w:ilvl w:val="0"/>
          <w:numId w:val="3"/>
        </w:numPr>
        <w:spacing w:after="0" w:line="276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Como exceções, temos o </w:t>
      </w:r>
      <w:r w:rsidDel="00000000" w:rsidR="00000000" w:rsidRPr="00000000">
        <w:rPr>
          <w:rtl w:val="0"/>
        </w:rPr>
        <w:t xml:space="preserve">jumper de cor </w:t>
      </w:r>
      <w:r w:rsidDel="00000000" w:rsidR="00000000" w:rsidRPr="00000000">
        <w:rPr>
          <w:b w:val="1"/>
          <w:color w:val="6aa84f"/>
          <w:u w:val="single"/>
          <w:rtl w:val="0"/>
        </w:rPr>
        <w:t xml:space="preserve">verde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que está conectado com o </w:t>
      </w:r>
      <w:r w:rsidDel="00000000" w:rsidR="00000000" w:rsidRPr="00000000">
        <w:rPr>
          <w:b w:val="1"/>
          <w:color w:val="6aa84f"/>
          <w:highlight w:val="white"/>
          <w:u w:val="single"/>
          <w:rtl w:val="0"/>
        </w:rPr>
        <w:t xml:space="preserve">positivo</w:t>
      </w:r>
      <w:r w:rsidDel="00000000" w:rsidR="00000000" w:rsidRPr="00000000">
        <w:rPr>
          <w:color w:val="6aa84f"/>
          <w:highlight w:val="white"/>
          <w:rtl w:val="0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da</w:t>
      </w:r>
      <w:r w:rsidDel="00000000" w:rsidR="00000000" w:rsidRPr="00000000">
        <w:rPr>
          <w:highlight w:val="white"/>
          <w:rtl w:val="0"/>
        </w:rPr>
        <w:t xml:space="preserve"> placa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highlight w:val="white"/>
        </w:rPr>
      </w:pPr>
      <w:bookmarkStart w:colFirst="0" w:colLast="0" w:name="_heading=h.eqj157r2d1s6" w:id="21"/>
      <w:bookmarkEnd w:id="21"/>
      <w:r w:rsidDel="00000000" w:rsidR="00000000" w:rsidRPr="00000000">
        <w:rPr>
          <w:highlight w:val="white"/>
          <w:rtl w:val="0"/>
        </w:rPr>
        <w:t xml:space="preserve">Ambientação e alimentação elétrica </w:t>
      </w:r>
    </w:p>
    <w:p w:rsidR="00000000" w:rsidDel="00000000" w:rsidP="00000000" w:rsidRDefault="00000000" w:rsidRPr="00000000" w14:paraId="00000171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0" w:line="276" w:lineRule="auto"/>
        <w:rPr>
          <w:highlight w:val="white"/>
        </w:rPr>
      </w:pPr>
      <w:r w:rsidDel="00000000" w:rsidR="00000000" w:rsidRPr="00000000">
        <w:rPr>
          <w:b w:val="1"/>
          <w:rtl w:val="0"/>
        </w:rPr>
        <w:t xml:space="preserve">1° passo: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Posicionar o Greener em uma altura adequada (próxima à altura das mudas na estufa), em uma superfície plana, seca e com uma boa visualização para o display LCD. </w:t>
      </w:r>
    </w:p>
    <w:p w:rsidR="00000000" w:rsidDel="00000000" w:rsidP="00000000" w:rsidRDefault="00000000" w:rsidRPr="00000000" w14:paraId="00000173">
      <w:pPr>
        <w:spacing w:after="0" w:line="276" w:lineRule="auto"/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2778824" cy="3707021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8824" cy="3707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0" w:line="276" w:lineRule="auto"/>
        <w:jc w:val="center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Projeto posicionado em uma mesa para uma representação física do exemplo citado. </w:t>
      </w:r>
    </w:p>
    <w:p w:rsidR="00000000" w:rsidDel="00000000" w:rsidP="00000000" w:rsidRDefault="00000000" w:rsidRPr="00000000" w14:paraId="00000175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2° passo: </w:t>
      </w:r>
      <w:r w:rsidDel="00000000" w:rsidR="00000000" w:rsidRPr="00000000">
        <w:rPr>
          <w:rtl w:val="0"/>
        </w:rPr>
        <w:t xml:space="preserve">Conectar o Greener a uma fonte de energia que será de contínua conexão com o circuito. Sabendo que poderá ocorrer limitações pelo comprimento do cabo, sugerimos uma extensão que atuará como equipamento de apoio caso necessário.</w:t>
      </w:r>
    </w:p>
    <w:p w:rsidR="00000000" w:rsidDel="00000000" w:rsidP="00000000" w:rsidRDefault="00000000" w:rsidRPr="00000000" w14:paraId="00000177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line="276" w:lineRule="auto"/>
        <w:jc w:val="both"/>
        <w:rPr>
          <w:highlight w:val="white"/>
        </w:rPr>
      </w:pPr>
      <w:r w:rsidDel="00000000" w:rsidR="00000000" w:rsidRPr="00000000">
        <w:rPr>
          <w:b w:val="1"/>
          <w:rtl w:val="0"/>
        </w:rPr>
        <w:t xml:space="preserve">3° passo:</w:t>
      </w:r>
      <w:r w:rsidDel="00000000" w:rsidR="00000000" w:rsidRPr="00000000">
        <w:rPr>
          <w:rtl w:val="0"/>
        </w:rPr>
        <w:t xml:space="preserve"> Conectar o Greener a uma bateria, que servirá como </w:t>
      </w:r>
      <w:r w:rsidDel="00000000" w:rsidR="00000000" w:rsidRPr="00000000">
        <w:rPr>
          <w:highlight w:val="white"/>
          <w:rtl w:val="0"/>
        </w:rPr>
        <w:t xml:space="preserve">reserva de energia elétrica. Essa bateria intermediará o circuito e a fonte de energia, assim garantindo que, em queda de alimentação, o circuito ainda funcionará (limitado à quantidade de carga retida na bateria). </w:t>
      </w:r>
    </w:p>
    <w:p w:rsidR="00000000" w:rsidDel="00000000" w:rsidP="00000000" w:rsidRDefault="00000000" w:rsidRPr="00000000" w14:paraId="00000179">
      <w:pPr>
        <w:spacing w:after="0" w:line="276" w:lineRule="auto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0" w:line="276" w:lineRule="auto"/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486576" cy="4645725"/>
            <wp:effectExtent b="0" l="0" r="0" t="0"/>
            <wp:docPr id="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86576" cy="464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line="276" w:lineRule="auto"/>
        <w:jc w:val="center"/>
        <w:rPr>
          <w:highlight w:val="white"/>
        </w:rPr>
      </w:pPr>
      <w:r w:rsidDel="00000000" w:rsidR="00000000" w:rsidRPr="00000000">
        <w:rPr>
          <w:rtl w:val="0"/>
        </w:rPr>
        <w:t xml:space="preserve">Imagem com o circuito e bateria conectados com um baixo contraste, destacando bem a luminosidade dos leds e do display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0" w:line="276" w:lineRule="auto"/>
        <w:jc w:val="center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0"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4° passo:</w:t>
      </w:r>
      <w:r w:rsidDel="00000000" w:rsidR="00000000" w:rsidRPr="00000000">
        <w:rPr>
          <w:rtl w:val="0"/>
        </w:rPr>
        <w:t xml:space="preserve"> Feito isso, espera-se que o LED embutido no ESP-32 se acenda. Estando as conexões de jumpers corretas, o LCD deverá se iluminar e apresentar a mensagem “Bem-vindo ao &lt;Greener&gt;”. Então, a rotina de inicialização será executada e, em alguns segundos, medições passarão a ser exibidas no display, ilustradas pela iluminação dos RGBs e enviadas para o banco de dados em nuvem.</w:t>
      </w:r>
    </w:p>
    <w:p w:rsidR="00000000" w:rsidDel="00000000" w:rsidP="00000000" w:rsidRDefault="00000000" w:rsidRPr="00000000" w14:paraId="0000017E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3"/>
        <w:spacing w:after="0" w:line="276" w:lineRule="auto"/>
        <w:rPr/>
      </w:pPr>
      <w:bookmarkStart w:colFirst="0" w:colLast="0" w:name="_heading=h.lxj9sljk8txv" w:id="22"/>
      <w:bookmarkEnd w:id="22"/>
      <w:r w:rsidDel="00000000" w:rsidR="00000000" w:rsidRPr="00000000">
        <w:rPr>
          <w:rtl w:val="0"/>
        </w:rPr>
        <w:t xml:space="preserve">Software</w:t>
      </w:r>
    </w:p>
    <w:p w:rsidR="00000000" w:rsidDel="00000000" w:rsidP="00000000" w:rsidRDefault="00000000" w:rsidRPr="00000000" w14:paraId="00000191">
      <w:pPr>
        <w:jc w:val="both"/>
        <w:rPr>
          <w:b w:val="1"/>
          <w:sz w:val="116"/>
          <w:szCs w:val="116"/>
        </w:rPr>
      </w:pPr>
      <w:r w:rsidDel="00000000" w:rsidR="00000000" w:rsidRPr="00000000">
        <w:rPr>
          <w:rtl w:val="0"/>
        </w:rPr>
        <w:t xml:space="preserve">Não é necessário instalar software para apenas utilizar o Greener. Suas features, para o usuário final, são plenamente acessíveis e personalizáveis através do hardware e da interface gráfica. Entretanto, para eventuais manutenções, pode-se fazer necessário alterar o código-fonte tanto do microcontrolador quanto do serviço web, sendo, portanto, útil tê-los devidamente instalados com suas respectivas IDEs mais recomendadas.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4"/>
        <w:spacing w:after="0" w:line="276" w:lineRule="auto"/>
        <w:rPr/>
      </w:pPr>
      <w:bookmarkStart w:colFirst="0" w:colLast="0" w:name="_heading=h.882ucu25fe7v" w:id="23"/>
      <w:bookmarkEnd w:id="23"/>
      <w:r w:rsidDel="00000000" w:rsidR="00000000" w:rsidRPr="00000000">
        <w:rPr>
          <w:rtl w:val="0"/>
        </w:rPr>
        <w:t xml:space="preserve">Clone do repositório no GitHub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ab/>
        <w:t xml:space="preserve">Primeiramente, faça o download do aplicativo do GitHub para desktop </w:t>
      </w: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neste link</w:t>
        </w:r>
      </w:hyperlink>
      <w:r w:rsidDel="00000000" w:rsidR="00000000" w:rsidRPr="00000000">
        <w:rPr>
          <w:rtl w:val="0"/>
        </w:rPr>
        <w:t xml:space="preserve">. Então, crie uma conta e faça o login. Depois, a</w:t>
      </w:r>
      <w:r w:rsidDel="00000000" w:rsidR="00000000" w:rsidRPr="00000000">
        <w:rPr>
          <w:rtl w:val="0"/>
        </w:rPr>
        <w:t xml:space="preserve">cesse </w:t>
      </w: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este link</w:t>
        </w:r>
      </w:hyperlink>
      <w:r w:rsidDel="00000000" w:rsidR="00000000" w:rsidRPr="00000000">
        <w:rPr>
          <w:rtl w:val="0"/>
        </w:rPr>
        <w:t xml:space="preserve">, referente ao repositório do projeto, e clique em Code &gt; Open with GitHub Desktop. Um pop-up será aberto para que você selecione a pasta onde os arquivos de código deverão ficar salvos em seu computador.</w:t>
      </w:r>
    </w:p>
    <w:p w:rsidR="00000000" w:rsidDel="00000000" w:rsidP="00000000" w:rsidRDefault="00000000" w:rsidRPr="00000000" w14:paraId="0000019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88637" cy="2826011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8637" cy="2826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center"/>
        <w:rPr/>
      </w:pPr>
      <w:r w:rsidDel="00000000" w:rsidR="00000000" w:rsidRPr="00000000">
        <w:rPr>
          <w:rtl w:val="0"/>
        </w:rPr>
        <w:t xml:space="preserve">Página web para clonagem do repositório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ab/>
        <w:t xml:space="preserve">Alternativamente, certifique-se de que o git está baixado em sua máquina e, abrindo a linha de comando na pasta desejada, execute “git clone </w:t>
      </w: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https://github.com/2022M4T5-Inteli/Projeto5</w:t>
        </w:r>
      </w:hyperlink>
      <w:r w:rsidDel="00000000" w:rsidR="00000000" w:rsidRPr="00000000">
        <w:rPr>
          <w:rtl w:val="0"/>
        </w:rPr>
        <w:t xml:space="preserve">”.</w:t>
      </w:r>
    </w:p>
    <w:p w:rsidR="00000000" w:rsidDel="00000000" w:rsidP="00000000" w:rsidRDefault="00000000" w:rsidRPr="00000000" w14:paraId="00000197">
      <w:pPr>
        <w:pStyle w:val="Heading4"/>
        <w:rPr/>
      </w:pPr>
      <w:bookmarkStart w:colFirst="0" w:colLast="0" w:name="_heading=h.j5kumhkjj5sd" w:id="24"/>
      <w:bookmarkEnd w:id="24"/>
      <w:r w:rsidDel="00000000" w:rsidR="00000000" w:rsidRPr="00000000">
        <w:rPr>
          <w:rtl w:val="0"/>
        </w:rPr>
        <w:t xml:space="preserve">Servidor web</w:t>
      </w:r>
    </w:p>
    <w:p w:rsidR="00000000" w:rsidDel="00000000" w:rsidP="00000000" w:rsidRDefault="00000000" w:rsidRPr="00000000" w14:paraId="00000198">
      <w:pPr>
        <w:jc w:val="both"/>
        <w:rPr/>
      </w:pPr>
      <w:r w:rsidDel="00000000" w:rsidR="00000000" w:rsidRPr="00000000">
        <w:rPr>
          <w:rtl w:val="0"/>
        </w:rPr>
        <w:t xml:space="preserve">Nosso servidor em nuvem está atualmente hospedado na plataforma Render. Seu código é atualizado </w:t>
      </w: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neste repositório</w:t>
        </w:r>
      </w:hyperlink>
      <w:r w:rsidDel="00000000" w:rsidR="00000000" w:rsidRPr="00000000">
        <w:rPr>
          <w:rtl w:val="0"/>
        </w:rPr>
        <w:t xml:space="preserve">, de modo que é necessário fazer commits a ele a fim de atualizar o backend e frontend de nossa aplicação. Para cloná-lo, basta seguir os passos do item anterior para 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este link</w:t>
        </w:r>
      </w:hyperlink>
      <w:r w:rsidDel="00000000" w:rsidR="00000000" w:rsidRPr="00000000">
        <w:rPr>
          <w:rtl w:val="0"/>
        </w:rPr>
        <w:t xml:space="preserve">. Feito o clone, execute as alterações desejadas diretamente nessa pasta e, ao finalizar, abra o GitHub Desktop. Na lateral esquerda, insira um título para o commit e clique em “Commit to main”.</w:t>
      </w:r>
    </w:p>
    <w:p w:rsidR="00000000" w:rsidDel="00000000" w:rsidP="00000000" w:rsidRDefault="00000000" w:rsidRPr="00000000" w14:paraId="0000019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185885" cy="3124009"/>
            <wp:effectExtent b="0" l="0" r="0" t="0"/>
            <wp:docPr id="5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5885" cy="3124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center"/>
        <w:rPr/>
      </w:pPr>
      <w:r w:rsidDel="00000000" w:rsidR="00000000" w:rsidRPr="00000000">
        <w:rPr>
          <w:rtl w:val="0"/>
        </w:rPr>
        <w:t xml:space="preserve">Lateral esquerda para publicação de commits</w:t>
      </w:r>
    </w:p>
    <w:p w:rsidR="00000000" w:rsidDel="00000000" w:rsidP="00000000" w:rsidRDefault="00000000" w:rsidRPr="00000000" w14:paraId="0000019B">
      <w:pPr>
        <w:jc w:val="both"/>
        <w:rPr/>
      </w:pPr>
      <w:r w:rsidDel="00000000" w:rsidR="00000000" w:rsidRPr="00000000">
        <w:rPr>
          <w:rtl w:val="0"/>
        </w:rPr>
        <w:t xml:space="preserve">Então, clique em “Push origin” para que os commits sejam transmitidos à rede. Depois disso, o link da interface web será atualizado em alguns minutos.</w:t>
      </w:r>
    </w:p>
    <w:p w:rsidR="00000000" w:rsidDel="00000000" w:rsidP="00000000" w:rsidRDefault="00000000" w:rsidRPr="00000000" w14:paraId="0000019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76600" cy="676275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center"/>
        <w:rPr/>
      </w:pPr>
      <w:r w:rsidDel="00000000" w:rsidR="00000000" w:rsidRPr="00000000">
        <w:rPr>
          <w:rtl w:val="0"/>
        </w:rPr>
        <w:t xml:space="preserve">Botão de push origin</w:t>
      </w:r>
    </w:p>
    <w:p w:rsidR="00000000" w:rsidDel="00000000" w:rsidP="00000000" w:rsidRDefault="00000000" w:rsidRPr="00000000" w14:paraId="0000019E">
      <w:pPr>
        <w:jc w:val="both"/>
        <w:rPr/>
      </w:pPr>
      <w:r w:rsidDel="00000000" w:rsidR="00000000" w:rsidRPr="00000000">
        <w:rPr>
          <w:rtl w:val="0"/>
        </w:rPr>
        <w:t xml:space="preserve">O link para o website é </w:t>
      </w: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este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4"/>
        <w:spacing w:after="0" w:line="276" w:lineRule="auto"/>
        <w:jc w:val="both"/>
        <w:rPr/>
      </w:pPr>
      <w:bookmarkStart w:colFirst="0" w:colLast="0" w:name="_heading=h.9y6vd9qoti3y" w:id="25"/>
      <w:bookmarkEnd w:id="25"/>
      <w:r w:rsidDel="00000000" w:rsidR="00000000" w:rsidRPr="00000000">
        <w:rPr>
          <w:rtl w:val="0"/>
        </w:rPr>
        <w:t xml:space="preserve">VS Code</w:t>
      </w:r>
    </w:p>
    <w:p w:rsidR="00000000" w:rsidDel="00000000" w:rsidP="00000000" w:rsidRDefault="00000000" w:rsidRPr="00000000" w14:paraId="000001A0">
      <w:pPr>
        <w:spacing w:after="0" w:line="276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Para alterar o código da interface web, recomendamos utilizar o VS Code, uma IDE plenamente equipada com poderosas funções para facilitar o desenvolvimento de websites, tanto de back quanto de frontend. O download pode ser feito </w:t>
      </w: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aqui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1">
      <w:pPr>
        <w:pStyle w:val="Heading4"/>
        <w:spacing w:after="0" w:line="276" w:lineRule="auto"/>
        <w:jc w:val="both"/>
        <w:rPr/>
      </w:pPr>
      <w:bookmarkStart w:colFirst="0" w:colLast="0" w:name="_heading=h.it7cztiw5701" w:id="26"/>
      <w:bookmarkEnd w:id="26"/>
      <w:r w:rsidDel="00000000" w:rsidR="00000000" w:rsidRPr="00000000">
        <w:rPr>
          <w:rtl w:val="0"/>
        </w:rPr>
        <w:t xml:space="preserve">Arduino IDE</w:t>
      </w:r>
    </w:p>
    <w:p w:rsidR="00000000" w:rsidDel="00000000" w:rsidP="00000000" w:rsidRDefault="00000000" w:rsidRPr="00000000" w14:paraId="000001A2">
      <w:pPr>
        <w:jc w:val="both"/>
        <w:rPr/>
      </w:pPr>
      <w:r w:rsidDel="00000000" w:rsidR="00000000" w:rsidRPr="00000000">
        <w:rPr>
          <w:rtl w:val="0"/>
        </w:rPr>
        <w:t xml:space="preserve">Para alterar o código do bloco central, recomendamos utilizar o Arduino IDE, otimizado para desenvolvimento de microcontroladores. Para baixá-lo, siga os passos </w:t>
      </w:r>
      <w:hyperlink r:id="rId63">
        <w:r w:rsidDel="00000000" w:rsidR="00000000" w:rsidRPr="00000000">
          <w:rPr>
            <w:color w:val="1155cc"/>
            <w:u w:val="single"/>
            <w:rtl w:val="0"/>
          </w:rPr>
          <w:t xml:space="preserve">deste link</w:t>
        </w:r>
      </w:hyperlink>
      <w:r w:rsidDel="00000000" w:rsidR="00000000" w:rsidRPr="00000000">
        <w:rPr>
          <w:rtl w:val="0"/>
        </w:rPr>
        <w:t xml:space="preserve">. Depois, adicione suporte para o ESP-32 através do gerenciador de placas. Mais informações podem ser encontradas </w:t>
      </w: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aqui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4sinio" w:id="27"/>
      <w:bookmarkEnd w:id="27"/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rtl w:val="0"/>
        </w:rPr>
        <w:t xml:space="preserve">Guia de Configuração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 modelo de conexão escolhido para o Greener é o de servidor externo. Em outras palavras, em nossa implementação, os dados coletados pelo sensor são enviados via Wi-Fi para um servidor em nuvem, que os armazena em um banco de dados e então os transfere para uma página web. Portanto, para usufruir de todas as funcionalidades do sistema, é necessário conectá-lo à internet. Os passos para fazê-lo são descritos abaixo.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Após realizar a instação conforme explicado na Seção 4, conecte o Greener a uma fonte de alimentação e certifique-se de que os LEDs e o display estão ligados.</w:t>
      </w:r>
    </w:p>
    <w:p w:rsidR="00000000" w:rsidDel="00000000" w:rsidP="00000000" w:rsidRDefault="00000000" w:rsidRPr="00000000" w14:paraId="000001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24150" cy="2972814"/>
            <wp:effectExtent b="0" l="0" r="0" t="0"/>
            <wp:docPr id="5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5"/>
                    <a:srcRect b="13597" l="0" r="0" t="461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72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Greener ao ser ligado a uma fonte de alimentação</w:t>
      </w:r>
    </w:p>
    <w:p w:rsidR="00000000" w:rsidDel="00000000" w:rsidP="00000000" w:rsidRDefault="00000000" w:rsidRPr="00000000" w14:paraId="000001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alguns segundos, o aparelho entrará em modo de conexão “AP”(</w:t>
      </w:r>
      <w:r w:rsidDel="00000000" w:rsidR="00000000" w:rsidRPr="00000000">
        <w:rPr>
          <w:i w:val="1"/>
          <w:rtl w:val="0"/>
        </w:rPr>
        <w:t xml:space="preserve">Access Point</w:t>
      </w:r>
      <w:r w:rsidDel="00000000" w:rsidR="00000000" w:rsidRPr="00000000">
        <w:rPr>
          <w:rtl w:val="0"/>
        </w:rPr>
        <w:t xml:space="preserve">, ou “Ponto de Acesso”, em português), isto é, a criação de um hotspot no ESP-32 ao qual um dispositivo do usuário pode se conectar. Esse estágio é ilustrado pela mensagem “Conecte-se a rede Greener” no display”.</w:t>
      </w:r>
    </w:p>
    <w:p w:rsidR="00000000" w:rsidDel="00000000" w:rsidP="00000000" w:rsidRDefault="00000000" w:rsidRPr="00000000" w14:paraId="000001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41785" cy="2971800"/>
            <wp:effectExtent b="0" l="0" r="0" t="0"/>
            <wp:docPr id="5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 b="188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178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ESP em modo AP</w:t>
      </w:r>
    </w:p>
    <w:p w:rsidR="00000000" w:rsidDel="00000000" w:rsidP="00000000" w:rsidRDefault="00000000" w:rsidRPr="00000000" w14:paraId="000001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Conecte-se à rede Greener em um celular ou PC. A senha é “verdilabs”.</w:t>
      </w:r>
    </w:p>
    <w:p w:rsidR="00000000" w:rsidDel="00000000" w:rsidP="00000000" w:rsidRDefault="00000000" w:rsidRPr="00000000" w14:paraId="000001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26400" cy="2716119"/>
            <wp:effectExtent b="0" l="0" r="0" t="0"/>
            <wp:docPr id="5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509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6400" cy="2716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>
          <w:rtl w:val="0"/>
        </w:rPr>
        <w:tab/>
        <w:t xml:space="preserve">Conectando-se à rede “Greener” em um celular</w:t>
      </w:r>
    </w:p>
    <w:p w:rsidR="00000000" w:rsidDel="00000000" w:rsidP="00000000" w:rsidRDefault="00000000" w:rsidRPr="00000000" w14:paraId="000001B7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Ao conectar à rede, uma página de configuração de Wi-Fi abrirá automaticamente. Caso isso não aconteça, dirija-se ao navegador do dispositivo e visite o endereço de IP 192.168.4.1. Então, clique em “Configure WiFi” e, na próxima tela, selecione o WiFi desejado, preenchendo o campo de senha corretamente. Clique em “Save”.</w:t>
      </w:r>
    </w:p>
    <w:p w:rsidR="00000000" w:rsidDel="00000000" w:rsidP="00000000" w:rsidRDefault="00000000" w:rsidRPr="00000000" w14:paraId="000001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4972050</wp:posOffset>
            </wp:positionH>
            <wp:positionV relativeFrom="paragraph">
              <wp:posOffset>261225</wp:posOffset>
            </wp:positionV>
            <wp:extent cx="1821239" cy="4146628"/>
            <wp:effectExtent b="0" l="0" r="0" t="0"/>
            <wp:wrapNone/>
            <wp:docPr id="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1239" cy="41466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2476500</wp:posOffset>
            </wp:positionH>
            <wp:positionV relativeFrom="paragraph">
              <wp:posOffset>257175</wp:posOffset>
            </wp:positionV>
            <wp:extent cx="1762125" cy="2535502"/>
            <wp:effectExtent b="0" l="0" r="0" t="0"/>
            <wp:wrapNone/>
            <wp:docPr id="4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265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5355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Escolhida a rede e inserida a senha, o Greener salvará as credenciais e começará a se comunicar com o banco de dados e servidor online. Isso é assegurado pela mensagem “Conectado com sucesso” no display. A partir deste ponto, o usuário pode acessar a página </w:t>
      </w: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https://greener-g6it.onrender.com/</w:t>
        </w:r>
      </w:hyperlink>
      <w:r w:rsidDel="00000000" w:rsidR="00000000" w:rsidRPr="00000000">
        <w:rPr>
          <w:rtl w:val="0"/>
        </w:rPr>
        <w:t xml:space="preserve"> e verificar e acompanhar cada estufa de forma remota.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z337ya" w:id="28"/>
      <w:bookmarkEnd w:id="28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1CF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j2qqm3" w:id="29"/>
      <w:bookmarkEnd w:id="29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1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1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1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y810tw" w:id="30"/>
      <w:bookmarkEnd w:id="30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1D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i7ojhp" w:id="31"/>
      <w:bookmarkEnd w:id="31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1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6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20"/>
        <w:gridCol w:w="2960"/>
        <w:gridCol w:w="3340"/>
        <w:tblGridChange w:id="0">
          <w:tblGrid>
            <w:gridCol w:w="620"/>
            <w:gridCol w:w="2960"/>
            <w:gridCol w:w="3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32"/>
      <w:bookmarkEnd w:id="32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1EC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ci93xb" w:id="33"/>
      <w:bookmarkEnd w:id="33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</w:p>
    <w:sectPr>
      <w:headerReference r:id="rId71" w:type="default"/>
      <w:headerReference r:id="rId72" w:type="first"/>
      <w:headerReference r:id="rId73" w:type="even"/>
      <w:footerReference r:id="rId74" w:type="default"/>
      <w:footerReference r:id="rId75" w:type="first"/>
      <w:footerReference r:id="rId76" w:type="even"/>
      <w:pgSz w:h="11906" w:w="16838" w:orient="landscape"/>
      <w:pgMar w:bottom="1137" w:top="1137" w:left="1137" w:right="1137" w:header="709" w:footer="850"/>
      <w:pgNumType w:start="0"/>
      <w:cols w:equalWidth="0" w:num="1">
        <w:col w:space="0" w:w="14563.779999999999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Helvetica Neue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4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F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EE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58" name="image46.png"/>
          <a:graphic>
            <a:graphicData uri="http://schemas.openxmlformats.org/drawingml/2006/picture">
              <pic:pic>
                <pic:nvPicPr>
                  <pic:cNvPr id="0" name="image4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-723898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45" name="image18.png"/>
          <a:graphic>
            <a:graphicData uri="http://schemas.openxmlformats.org/drawingml/2006/picture">
              <pic:pic>
                <pic:nvPicPr>
                  <pic:cNvPr id="0" name="image18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EF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jpg"/><Relationship Id="rId42" Type="http://schemas.openxmlformats.org/officeDocument/2006/relationships/image" Target="media/image28.jpg"/><Relationship Id="rId41" Type="http://schemas.openxmlformats.org/officeDocument/2006/relationships/image" Target="media/image15.jpg"/><Relationship Id="rId44" Type="http://schemas.openxmlformats.org/officeDocument/2006/relationships/image" Target="media/image16.jpg"/><Relationship Id="rId43" Type="http://schemas.openxmlformats.org/officeDocument/2006/relationships/image" Target="media/image31.jpg"/><Relationship Id="rId46" Type="http://schemas.openxmlformats.org/officeDocument/2006/relationships/image" Target="media/image29.jpg"/><Relationship Id="rId45" Type="http://schemas.openxmlformats.org/officeDocument/2006/relationships/image" Target="media/image3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2.jpg"/><Relationship Id="rId47" Type="http://schemas.openxmlformats.org/officeDocument/2006/relationships/image" Target="media/image1.jpg"/><Relationship Id="rId49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0.png"/><Relationship Id="rId8" Type="http://schemas.openxmlformats.org/officeDocument/2006/relationships/image" Target="media/image8.png"/><Relationship Id="rId73" Type="http://schemas.openxmlformats.org/officeDocument/2006/relationships/header" Target="header2.xml"/><Relationship Id="rId72" Type="http://schemas.openxmlformats.org/officeDocument/2006/relationships/header" Target="header3.xml"/><Relationship Id="rId31" Type="http://schemas.openxmlformats.org/officeDocument/2006/relationships/hyperlink" Target="https://pt.aliexpress.com/item/33020625792.html" TargetMode="External"/><Relationship Id="rId75" Type="http://schemas.openxmlformats.org/officeDocument/2006/relationships/footer" Target="footer2.xml"/><Relationship Id="rId30" Type="http://schemas.openxmlformats.org/officeDocument/2006/relationships/image" Target="media/image20.png"/><Relationship Id="rId74" Type="http://schemas.openxmlformats.org/officeDocument/2006/relationships/footer" Target="footer3.xml"/><Relationship Id="rId33" Type="http://schemas.openxmlformats.org/officeDocument/2006/relationships/hyperlink" Target="https://www.autocorerobotica.com.br/display-lcd-16x2-com-adaptador-i2c-backlight-azul" TargetMode="External"/><Relationship Id="rId32" Type="http://schemas.openxmlformats.org/officeDocument/2006/relationships/image" Target="media/image19.png"/><Relationship Id="rId76" Type="http://schemas.openxmlformats.org/officeDocument/2006/relationships/footer" Target="footer1.xml"/><Relationship Id="rId35" Type="http://schemas.openxmlformats.org/officeDocument/2006/relationships/image" Target="media/image13.jpg"/><Relationship Id="rId34" Type="http://schemas.openxmlformats.org/officeDocument/2006/relationships/image" Target="media/image33.jpg"/><Relationship Id="rId71" Type="http://schemas.openxmlformats.org/officeDocument/2006/relationships/header" Target="header1.xml"/><Relationship Id="rId70" Type="http://schemas.openxmlformats.org/officeDocument/2006/relationships/hyperlink" Target="https://greener-g6it.onrender.com/" TargetMode="External"/><Relationship Id="rId37" Type="http://schemas.openxmlformats.org/officeDocument/2006/relationships/image" Target="media/image24.jpg"/><Relationship Id="rId36" Type="http://schemas.openxmlformats.org/officeDocument/2006/relationships/image" Target="media/image11.jpg"/><Relationship Id="rId39" Type="http://schemas.openxmlformats.org/officeDocument/2006/relationships/image" Target="media/image6.jpg"/><Relationship Id="rId38" Type="http://schemas.openxmlformats.org/officeDocument/2006/relationships/image" Target="media/image4.jpg"/><Relationship Id="rId62" Type="http://schemas.openxmlformats.org/officeDocument/2006/relationships/hyperlink" Target="https://code.visualstudio.com/download" TargetMode="External"/><Relationship Id="rId61" Type="http://schemas.openxmlformats.org/officeDocument/2006/relationships/hyperlink" Target="https://greener-g6it.onrender.com/" TargetMode="External"/><Relationship Id="rId20" Type="http://schemas.openxmlformats.org/officeDocument/2006/relationships/image" Target="media/image41.png"/><Relationship Id="rId64" Type="http://schemas.openxmlformats.org/officeDocument/2006/relationships/hyperlink" Target="https://randomnerdtutorials.com/installing-esp32-arduino-ide-2-0/" TargetMode="External"/><Relationship Id="rId63" Type="http://schemas.openxmlformats.org/officeDocument/2006/relationships/hyperlink" Target="https://www.arduino.cc/en/software" TargetMode="External"/><Relationship Id="rId22" Type="http://schemas.openxmlformats.org/officeDocument/2006/relationships/image" Target="media/image25.png"/><Relationship Id="rId66" Type="http://schemas.openxmlformats.org/officeDocument/2006/relationships/image" Target="media/image38.png"/><Relationship Id="rId21" Type="http://schemas.openxmlformats.org/officeDocument/2006/relationships/hyperlink" Target="https://www.smartkits.com.br/protoboard-400-pontos" TargetMode="External"/><Relationship Id="rId65" Type="http://schemas.openxmlformats.org/officeDocument/2006/relationships/image" Target="media/image40.png"/><Relationship Id="rId24" Type="http://schemas.openxmlformats.org/officeDocument/2006/relationships/image" Target="media/image35.png"/><Relationship Id="rId68" Type="http://schemas.openxmlformats.org/officeDocument/2006/relationships/image" Target="media/image26.png"/><Relationship Id="rId23" Type="http://schemas.openxmlformats.org/officeDocument/2006/relationships/hyperlink" Target="https://www.eletrogate.com/resistor-330r-1-4w-10-unidades" TargetMode="External"/><Relationship Id="rId67" Type="http://schemas.openxmlformats.org/officeDocument/2006/relationships/image" Target="media/image39.png"/><Relationship Id="rId60" Type="http://schemas.openxmlformats.org/officeDocument/2006/relationships/image" Target="media/image7.png"/><Relationship Id="rId26" Type="http://schemas.openxmlformats.org/officeDocument/2006/relationships/image" Target="media/image3.jpg"/><Relationship Id="rId25" Type="http://schemas.openxmlformats.org/officeDocument/2006/relationships/hyperlink" Target="https://pt.aliexpress.com/item/33020136672.html" TargetMode="External"/><Relationship Id="rId6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hyperlink" Target="https://www.eletrogate.com/jumpers-macho-femea-40-unidades-de-30-cm" TargetMode="External"/><Relationship Id="rId29" Type="http://schemas.openxmlformats.org/officeDocument/2006/relationships/hyperlink" Target="https://produto.mercadolivre.com.br/MLB-1786472827-fonte-de-alimentaco-bivolt-5v-2a-p4-p-tv-box-android-_JM" TargetMode="External"/><Relationship Id="rId51" Type="http://schemas.openxmlformats.org/officeDocument/2006/relationships/image" Target="media/image34.png"/><Relationship Id="rId50" Type="http://schemas.openxmlformats.org/officeDocument/2006/relationships/image" Target="media/image23.png"/><Relationship Id="rId53" Type="http://schemas.openxmlformats.org/officeDocument/2006/relationships/hyperlink" Target="https://desktop.github.com/" TargetMode="External"/><Relationship Id="rId52" Type="http://schemas.openxmlformats.org/officeDocument/2006/relationships/image" Target="media/image17.png"/><Relationship Id="rId11" Type="http://schemas.openxmlformats.org/officeDocument/2006/relationships/image" Target="media/image18.png"/><Relationship Id="rId55" Type="http://schemas.openxmlformats.org/officeDocument/2006/relationships/image" Target="media/image42.png"/><Relationship Id="rId10" Type="http://schemas.openxmlformats.org/officeDocument/2006/relationships/image" Target="media/image27.png"/><Relationship Id="rId54" Type="http://schemas.openxmlformats.org/officeDocument/2006/relationships/hyperlink" Target="https://github.com/2022M4T5-Inteli/Projeto5" TargetMode="External"/><Relationship Id="rId13" Type="http://schemas.openxmlformats.org/officeDocument/2006/relationships/image" Target="media/image45.jpg"/><Relationship Id="rId57" Type="http://schemas.openxmlformats.org/officeDocument/2006/relationships/hyperlink" Target="https://github.com/riqueschilder/RenderWeb" TargetMode="External"/><Relationship Id="rId12" Type="http://schemas.openxmlformats.org/officeDocument/2006/relationships/image" Target="media/image36.png"/><Relationship Id="rId56" Type="http://schemas.openxmlformats.org/officeDocument/2006/relationships/hyperlink" Target="https://github.com/2022M4T5-Inteli/Projeto5" TargetMode="External"/><Relationship Id="rId15" Type="http://schemas.openxmlformats.org/officeDocument/2006/relationships/hyperlink" Target="https://www.probotronix.com/product/aht10-high-precision-digital-temperature-and-humidity-measurement-sensor/" TargetMode="External"/><Relationship Id="rId59" Type="http://schemas.openxmlformats.org/officeDocument/2006/relationships/image" Target="media/image43.png"/><Relationship Id="rId14" Type="http://schemas.openxmlformats.org/officeDocument/2006/relationships/image" Target="media/image5.png"/><Relationship Id="rId58" Type="http://schemas.openxmlformats.org/officeDocument/2006/relationships/hyperlink" Target="https://github.com/riqueschilder/RenderWeb" TargetMode="External"/><Relationship Id="rId17" Type="http://schemas.openxmlformats.org/officeDocument/2006/relationships/hyperlink" Target="https://pt.aliexpress.com/item/1005004025123046.html" TargetMode="External"/><Relationship Id="rId16" Type="http://schemas.openxmlformats.org/officeDocument/2006/relationships/image" Target="media/image9.png"/><Relationship Id="rId19" Type="http://schemas.openxmlformats.org/officeDocument/2006/relationships/hyperlink" Target="https://shopee.com.br/Kit-50-Pe%C3%A7as-Led-Difuso-5mm-Arduino-5-Cores-i.342289070.6764375481" TargetMode="External"/><Relationship Id="rId1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regular.ttf"/><Relationship Id="rId10" Type="http://schemas.openxmlformats.org/officeDocument/2006/relationships/font" Target="fonts/Manrope-bold.ttf"/><Relationship Id="rId13" Type="http://schemas.openxmlformats.org/officeDocument/2006/relationships/font" Target="fonts/HelveticaNeue-italic.ttf"/><Relationship Id="rId12" Type="http://schemas.openxmlformats.org/officeDocument/2006/relationships/font" Target="fonts/HelveticaNeue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HelveticaNeue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6.png"/><Relationship Id="rId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Govy/zXdvELAV/2uxzIXjsTNsiA==">AMUW2mUCyoczZYNxp70NdfYP3YaDZuxQFjPzLbGE8nzE0tJQjLD1FnX+P8xkEk1aN/5lAmO4gTq//XJZO+RmmYjnwmvXiUIM69izU31nXm/SyeKE9PnsZV8PlQdqw7DkpGVvEtVYBHCPfSOp347rogUa02YaOUYOm2YQBMGAhi1Xs07Hm5wkWIr53DrrZVtiHmgb8HCffU1TD2HiBdyu1/jIBg2eXCn4pqpg+FuygjqO4v8u+G9y11u9i57k89Zg5g+i9yQ+/ZR4BpLVZcGaLwN2mdewVC+QfFePk1vZgfneXw10PsGdXCX+dRte2VwHlZ0taN1n2jvNW0U18N+NHGnxtJ9LD3QHEzjogbZt/hKQAjCa/GA2Oc2gVEmQQHiQqRa9909vgZGJySv+c1XLpGo6xFVKYIU5W4G/11TXAd7qztbKiaBC1h+SC8/h5Y+D26fM+xhG8hZUmfpAaXtUNlr5osdKhaLjbONzB2jtIbeO6gKtN8Oz8813zwwQ0J3KSgzceLhEHb4SraUxez2M/ala1G/HcSX8j2ShMiejiI9I1Z/ZKxTWsdyw+ISsubQ/VV4vvNgyFdsGrwtA2tvCI84xkeGsWjdQsUgsiL9ZGa4hypVZqN2RS1i8qi/tmn3MdT999QWMsepoabGzDTNOQ3n+2zWuudNCqPqa5FmEmp6gveAXPBQNKfnzWg2evGixJqBtAnWMig6YsWK6uqm/lIFmszcmoJ7lGMEVqNkg+BomLJzWqeEUUUgaQQjWlLhoqzY78Kqha6n5QgvFkaJTcFOArOHshM63ONUKMm+ZZJsUPwkUZjnrtMiOWzOoPwxDkf/e9WYg3sn2J1aF3Sa2uYtOh5143d3XPI7HlIS25AB9VSX7V+9/pvGFGwBq5YaeGmbri8sU6HjsDfRjnuJpLpxKP2de/Cfj5xxGAN8ifqK0lBGrxXy34AEMJPzAIwGQ7VxD6DsdZwqoPzhlZ/T+4ZhNm/HapBvhelrtz0JfUlaiQus7hlXEdhT3RTe4R31OjGJxgHFp7f8PBQsetfPyylUPO92+U3B/WSYTyCN0+GTCalK/n0+iO8vJajjUbZ4Q4/SIXkkdZNGDV49eoG0kcHzdq5VBgjvW6FhkXJmphK9pJlUQCWJNkKGIoRCavRU/WKH+170T3n+lG2ZfND0BPOMLt+Fv6RpI3OBZs/Sfyn4f248L9UyPVsTzffJuiK5NEi7UfyXF+yQiqWthagZ5p+4K0HgKOv2Uv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